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6B4" w:rsidRPr="00AB6F54" w:rsidRDefault="007066B4" w:rsidP="007066B4">
      <w:pPr>
        <w:autoSpaceDE w:val="0"/>
        <w:autoSpaceDN w:val="0"/>
        <w:ind w:right="57"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B6F54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РАБОЧАЯ  ПРОГРАММА ПО ТЕХНОЛОГИИ</w:t>
      </w:r>
    </w:p>
    <w:p w:rsidR="007066B4" w:rsidRPr="00AB6F54" w:rsidRDefault="007066B4" w:rsidP="007066B4">
      <w:pPr>
        <w:tabs>
          <w:tab w:val="left" w:pos="2550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Технология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066B4" w:rsidRPr="00AB6F54" w:rsidRDefault="00192E1B" w:rsidP="007066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3</w:t>
      </w:r>
    </w:p>
    <w:p w:rsidR="007066B4" w:rsidRPr="00AB6F54" w:rsidRDefault="007066B4" w:rsidP="007066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Технология</w:t>
      </w:r>
    </w:p>
    <w:p w:rsidR="007066B4" w:rsidRPr="00AB6F54" w:rsidRDefault="007066B4" w:rsidP="007066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  О.А.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Куревина</w:t>
      </w:r>
      <w:proofErr w:type="spellEnd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Е.А.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</w:t>
      </w:r>
      <w:proofErr w:type="spellEnd"/>
    </w:p>
    <w:p w:rsidR="007066B4" w:rsidRPr="00AB6F54" w:rsidRDefault="007066B4" w:rsidP="007066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 Москва «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2012</w:t>
      </w:r>
    </w:p>
    <w:p w:rsidR="007066B4" w:rsidRPr="00AB6F54" w:rsidRDefault="007066B4" w:rsidP="007066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на основе программы «Технология», согласуется с концепцией Образовательной системы « Школа 2100» </w:t>
      </w:r>
    </w:p>
    <w:p w:rsidR="007066B4" w:rsidRPr="00AB6F54" w:rsidRDefault="007066B4" w:rsidP="007066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 Е.А.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</w:t>
      </w:r>
      <w:proofErr w:type="spellEnd"/>
    </w:p>
    <w:p w:rsidR="007066B4" w:rsidRPr="00AB6F54" w:rsidRDefault="007066B4" w:rsidP="007066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Москва «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2012</w:t>
      </w:r>
    </w:p>
    <w:p w:rsidR="007066B4" w:rsidRPr="00AB6F54" w:rsidRDefault="007066B4" w:rsidP="007066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proofErr w:type="spellStart"/>
      <w:r w:rsidR="0080279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Мирзина</w:t>
      </w:r>
      <w:proofErr w:type="spellEnd"/>
      <w:r w:rsidR="00802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Г.Г.</w:t>
      </w:r>
    </w:p>
    <w:p w:rsidR="007066B4" w:rsidRPr="00830CAD" w:rsidRDefault="007066B4" w:rsidP="007066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1 </w:t>
      </w:r>
      <w:r w:rsid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</w:t>
      </w:r>
      <w:r w:rsidR="00830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30CAD" w:rsidRPr="00830CA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7066B4" w:rsidRPr="00830CAD" w:rsidRDefault="007066B4" w:rsidP="007066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2 </w:t>
      </w:r>
      <w:r w:rsid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</w:t>
      </w:r>
      <w:r w:rsidR="00830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30CAD" w:rsidRPr="00830CA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7066B4" w:rsidRPr="001F5A33" w:rsidRDefault="007066B4" w:rsidP="007066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3 </w:t>
      </w:r>
      <w:r w:rsid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</w:t>
      </w:r>
      <w:r w:rsidR="00830CAD">
        <w:rPr>
          <w:rFonts w:ascii="Times New Roman" w:eastAsia="Times New Roman" w:hAnsi="Times New Roman" w:cs="Times New Roman"/>
          <w:sz w:val="24"/>
          <w:szCs w:val="24"/>
          <w:lang w:eastAsia="ru-RU"/>
        </w:rPr>
        <w:t>– 1</w:t>
      </w:r>
      <w:r w:rsidR="006C610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066B4" w:rsidRPr="00AB6F54" w:rsidRDefault="007066B4" w:rsidP="007066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 – 1</w:t>
      </w:r>
    </w:p>
    <w:p w:rsidR="007066B4" w:rsidRPr="00AB6F54" w:rsidRDefault="0080279B" w:rsidP="007066B4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год – 34</w:t>
      </w:r>
    </w:p>
    <w:tbl>
      <w:tblPr>
        <w:tblStyle w:val="2"/>
        <w:tblW w:w="0" w:type="auto"/>
        <w:tblInd w:w="108" w:type="dxa"/>
        <w:tblLook w:val="04A0"/>
      </w:tblPr>
      <w:tblGrid>
        <w:gridCol w:w="1487"/>
        <w:gridCol w:w="1595"/>
        <w:gridCol w:w="1595"/>
        <w:gridCol w:w="1595"/>
        <w:gridCol w:w="1595"/>
        <w:gridCol w:w="1596"/>
      </w:tblGrid>
      <w:tr w:rsidR="007066B4" w:rsidRPr="00AB6F54" w:rsidTr="00EA6BE8">
        <w:tc>
          <w:tcPr>
            <w:tcW w:w="1487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F54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F54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F54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F54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F54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596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F5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066B4" w:rsidRPr="00AB6F54" w:rsidTr="00EA6BE8">
        <w:tc>
          <w:tcPr>
            <w:tcW w:w="1487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6B4" w:rsidRPr="00AB6F54" w:rsidTr="00EA6BE8">
        <w:tc>
          <w:tcPr>
            <w:tcW w:w="1487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6B4" w:rsidRPr="00AB6F54" w:rsidTr="00EA6BE8">
        <w:tc>
          <w:tcPr>
            <w:tcW w:w="1487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6B4" w:rsidRPr="00AB6F54" w:rsidTr="00EA6BE8">
        <w:tc>
          <w:tcPr>
            <w:tcW w:w="1487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F5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066B4" w:rsidRPr="00AB6F54" w:rsidRDefault="007066B4" w:rsidP="00EA6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66B4" w:rsidRDefault="007066B4" w:rsidP="007066B4">
      <w:pPr>
        <w:autoSpaceDE w:val="0"/>
        <w:autoSpaceDN w:val="0"/>
        <w:ind w:right="57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66B4" w:rsidRPr="00AB6F54" w:rsidRDefault="007066B4" w:rsidP="007066B4">
      <w:pPr>
        <w:autoSpaceDE w:val="0"/>
        <w:autoSpaceDN w:val="0"/>
        <w:ind w:right="57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66B4" w:rsidRPr="00192E1B" w:rsidRDefault="007066B4" w:rsidP="007066B4">
      <w:pPr>
        <w:pStyle w:val="a3"/>
        <w:numPr>
          <w:ilvl w:val="0"/>
          <w:numId w:val="32"/>
        </w:numPr>
        <w:autoSpaceDE w:val="0"/>
        <w:autoSpaceDN w:val="0"/>
        <w:ind w:right="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192E1B" w:rsidRDefault="00192E1B" w:rsidP="00192E1B">
      <w:pPr>
        <w:autoSpaceDE w:val="0"/>
        <w:autoSpaceDN w:val="0"/>
        <w:ind w:right="57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2E1B" w:rsidRPr="00192E1B" w:rsidRDefault="00192E1B" w:rsidP="00192E1B">
      <w:pPr>
        <w:ind w:left="-57" w:right="57"/>
        <w:rPr>
          <w:rFonts w:ascii="Times New Roman" w:eastAsia="Calibri" w:hAnsi="Times New Roman" w:cs="Times New Roman"/>
          <w:sz w:val="24"/>
          <w:szCs w:val="24"/>
        </w:rPr>
      </w:pP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Курс «Технология» является составной частью образовательной модели «Школа 2100». Его основные положения согласуются с концепцией данной модели и решают блок задач, связанных с формированием эстетической компоненты личности в процессе </w:t>
      </w:r>
      <w:proofErr w:type="spellStart"/>
      <w:r w:rsidRPr="00192E1B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освоения мира. Курс </w:t>
      </w:r>
      <w:proofErr w:type="spellStart"/>
      <w:r w:rsidRPr="00192E1B">
        <w:rPr>
          <w:rFonts w:ascii="Times New Roman" w:eastAsia="Calibri" w:hAnsi="Times New Roman" w:cs="Times New Roman"/>
          <w:sz w:val="24"/>
          <w:szCs w:val="24"/>
        </w:rPr>
        <w:t>развивающе-обучающий</w:t>
      </w:r>
      <w:proofErr w:type="spellEnd"/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по своему характеру с приоритетом развивающей функции, интегрированный по своей сути. В его основе лежит целостный образ окружающего мира, который преломляется через результат творческой деятельности учащихся.</w:t>
      </w:r>
    </w:p>
    <w:p w:rsidR="00192E1B" w:rsidRPr="00192E1B" w:rsidRDefault="00192E1B" w:rsidP="00192E1B">
      <w:pPr>
        <w:ind w:left="-57" w:right="57"/>
        <w:rPr>
          <w:rFonts w:ascii="Times New Roman" w:eastAsia="Calibri" w:hAnsi="Times New Roman" w:cs="Times New Roman"/>
          <w:sz w:val="24"/>
          <w:szCs w:val="24"/>
        </w:rPr>
      </w:pPr>
      <w:r w:rsidRPr="00192E1B">
        <w:rPr>
          <w:rFonts w:ascii="Times New Roman" w:eastAsia="Calibri" w:hAnsi="Times New Roman" w:cs="Times New Roman"/>
          <w:b/>
          <w:bCs/>
          <w:sz w:val="24"/>
          <w:szCs w:val="24"/>
        </w:rPr>
        <w:t>Целью курса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является саморазвитие и развитие личности каждого ребёнка в процессе освоения мира через его собственную творческую предметную деятельность. </w:t>
      </w:r>
    </w:p>
    <w:p w:rsidR="00192E1B" w:rsidRPr="00192E1B" w:rsidRDefault="00192E1B" w:rsidP="00192E1B">
      <w:pPr>
        <w:ind w:left="-57" w:right="57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2E1B">
        <w:rPr>
          <w:rFonts w:ascii="Times New Roman" w:eastAsia="Calibri" w:hAnsi="Times New Roman" w:cs="Times New Roman"/>
          <w:b/>
          <w:bCs/>
          <w:sz w:val="24"/>
          <w:szCs w:val="24"/>
        </w:rPr>
        <w:t>Задачи курса:</w:t>
      </w:r>
    </w:p>
    <w:p w:rsidR="001F5A33" w:rsidRDefault="00192E1B" w:rsidP="00192E1B">
      <w:pPr>
        <w:pStyle w:val="a5"/>
        <w:numPr>
          <w:ilvl w:val="0"/>
          <w:numId w:val="3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>формирование целостной картины мира м</w:t>
      </w:r>
      <w:r w:rsidR="001F5A33">
        <w:rPr>
          <w:bCs/>
          <w:sz w:val="24"/>
          <w:szCs w:val="24"/>
        </w:rPr>
        <w:t>атериальной и духовной культуры</w:t>
      </w:r>
    </w:p>
    <w:p w:rsidR="00192E1B" w:rsidRPr="00192E1B" w:rsidRDefault="00192E1B" w:rsidP="001F5A33">
      <w:pPr>
        <w:pStyle w:val="a5"/>
        <w:ind w:left="1304"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 xml:space="preserve">как продукта творческой предметно-преобразующей деятельности человека; </w:t>
      </w:r>
    </w:p>
    <w:p w:rsidR="00192E1B" w:rsidRPr="00192E1B" w:rsidRDefault="00192E1B" w:rsidP="00192E1B">
      <w:pPr>
        <w:pStyle w:val="a5"/>
        <w:numPr>
          <w:ilvl w:val="0"/>
          <w:numId w:val="4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>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192E1B" w:rsidRPr="00192E1B" w:rsidRDefault="00192E1B" w:rsidP="00192E1B">
      <w:pPr>
        <w:pStyle w:val="a5"/>
        <w:numPr>
          <w:ilvl w:val="0"/>
          <w:numId w:val="5"/>
        </w:numPr>
        <w:ind w:right="57"/>
        <w:rPr>
          <w:bCs/>
          <w:sz w:val="24"/>
          <w:szCs w:val="24"/>
        </w:rPr>
      </w:pPr>
      <w:r w:rsidRPr="00192E1B">
        <w:rPr>
          <w:sz w:val="24"/>
          <w:szCs w:val="24"/>
        </w:rPr>
        <w:t>общее знакомство с искусством как результатом отражения социально-эстетического идеала человека в материальных образах;</w:t>
      </w:r>
    </w:p>
    <w:p w:rsidR="00192E1B" w:rsidRPr="00192E1B" w:rsidRDefault="00192E1B" w:rsidP="00192E1B">
      <w:pPr>
        <w:pStyle w:val="a5"/>
        <w:numPr>
          <w:ilvl w:val="0"/>
          <w:numId w:val="6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192E1B" w:rsidRPr="00192E1B" w:rsidRDefault="00192E1B" w:rsidP="00192E1B">
      <w:pPr>
        <w:pStyle w:val="a5"/>
        <w:numPr>
          <w:ilvl w:val="0"/>
          <w:numId w:val="7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задач);</w:t>
      </w:r>
    </w:p>
    <w:p w:rsidR="00192E1B" w:rsidRPr="00192E1B" w:rsidRDefault="00192E1B" w:rsidP="00192E1B">
      <w:pPr>
        <w:pStyle w:val="a5"/>
        <w:numPr>
          <w:ilvl w:val="0"/>
          <w:numId w:val="8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 xml:space="preserve">развитие регулятивной структуры деятельности, включающей </w:t>
      </w:r>
      <w:proofErr w:type="spellStart"/>
      <w:r w:rsidRPr="00192E1B">
        <w:rPr>
          <w:bCs/>
          <w:sz w:val="24"/>
          <w:szCs w:val="24"/>
        </w:rPr>
        <w:t>целеполагание</w:t>
      </w:r>
      <w:proofErr w:type="spellEnd"/>
      <w:r w:rsidRPr="00192E1B">
        <w:rPr>
          <w:bCs/>
          <w:sz w:val="24"/>
          <w:szCs w:val="24"/>
        </w:rPr>
        <w:t xml:space="preserve">, планирование (умение составлять план действий и применять </w:t>
      </w:r>
      <w:r w:rsidRPr="00192E1B">
        <w:rPr>
          <w:bCs/>
          <w:sz w:val="24"/>
          <w:szCs w:val="24"/>
        </w:rPr>
        <w:lastRenderedPageBreak/>
        <w:t>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192E1B" w:rsidRPr="00192E1B" w:rsidRDefault="00192E1B" w:rsidP="00192E1B">
      <w:pPr>
        <w:pStyle w:val="a5"/>
        <w:numPr>
          <w:ilvl w:val="0"/>
          <w:numId w:val="9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192E1B" w:rsidRPr="00192E1B" w:rsidRDefault="00192E1B" w:rsidP="00192E1B">
      <w:pPr>
        <w:pStyle w:val="a5"/>
        <w:numPr>
          <w:ilvl w:val="0"/>
          <w:numId w:val="10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192E1B" w:rsidRPr="00192E1B" w:rsidRDefault="00192E1B" w:rsidP="00192E1B">
      <w:pPr>
        <w:pStyle w:val="a5"/>
        <w:numPr>
          <w:ilvl w:val="0"/>
          <w:numId w:val="11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 xml:space="preserve">формирование умения искать и преобразовывать необходимую информацию на основе различных информационных технологий (графических </w:t>
      </w:r>
      <w:r w:rsidRPr="00192E1B">
        <w:rPr>
          <w:sz w:val="24"/>
          <w:szCs w:val="24"/>
        </w:rPr>
        <w:sym w:font="Symbol" w:char="002D"/>
      </w:r>
      <w:r w:rsidRPr="00192E1B">
        <w:rPr>
          <w:sz w:val="24"/>
          <w:szCs w:val="24"/>
        </w:rPr>
        <w:t xml:space="preserve"> </w:t>
      </w:r>
      <w:r w:rsidRPr="00192E1B">
        <w:rPr>
          <w:bCs/>
          <w:sz w:val="24"/>
          <w:szCs w:val="24"/>
        </w:rPr>
        <w:t>текст, рисунок, схема; информационно-коммуникативных);</w:t>
      </w:r>
    </w:p>
    <w:p w:rsidR="00192E1B" w:rsidRPr="00192E1B" w:rsidRDefault="00192E1B" w:rsidP="00192E1B">
      <w:pPr>
        <w:pStyle w:val="a5"/>
        <w:numPr>
          <w:ilvl w:val="0"/>
          <w:numId w:val="12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 xml:space="preserve">ознакомление с миром профессий и их социальным значением, историей возникновения и развития. </w:t>
      </w:r>
    </w:p>
    <w:p w:rsidR="00192E1B" w:rsidRPr="00192E1B" w:rsidRDefault="00192E1B" w:rsidP="00192E1B">
      <w:pPr>
        <w:pStyle w:val="a7"/>
        <w:ind w:left="-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2E1B">
        <w:rPr>
          <w:rFonts w:ascii="Times New Roman" w:hAnsi="Times New Roman" w:cs="Times New Roman"/>
          <w:sz w:val="24"/>
          <w:szCs w:val="24"/>
        </w:rPr>
        <w:t xml:space="preserve">Задачи курса реализуются через </w:t>
      </w:r>
      <w:r w:rsidRPr="00192E1B">
        <w:rPr>
          <w:rFonts w:ascii="Times New Roman" w:hAnsi="Times New Roman" w:cs="Times New Roman"/>
          <w:i/>
          <w:iCs/>
          <w:sz w:val="24"/>
          <w:szCs w:val="24"/>
        </w:rPr>
        <w:t>культурологические знания,</w:t>
      </w:r>
      <w:r w:rsidRPr="00192E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2E1B">
        <w:rPr>
          <w:rFonts w:ascii="Times New Roman" w:hAnsi="Times New Roman" w:cs="Times New Roman"/>
          <w:sz w:val="24"/>
          <w:szCs w:val="24"/>
        </w:rPr>
        <w:t xml:space="preserve">являющиеся основой для последующей </w:t>
      </w:r>
      <w:r w:rsidRPr="00192E1B">
        <w:rPr>
          <w:rFonts w:ascii="Times New Roman" w:hAnsi="Times New Roman" w:cs="Times New Roman"/>
          <w:i/>
          <w:iCs/>
          <w:sz w:val="24"/>
          <w:szCs w:val="24"/>
        </w:rPr>
        <w:t>художественно-творческой деятельности</w:t>
      </w:r>
      <w:r w:rsidRPr="00192E1B">
        <w:rPr>
          <w:rFonts w:ascii="Times New Roman" w:hAnsi="Times New Roman" w:cs="Times New Roman"/>
          <w:sz w:val="24"/>
          <w:szCs w:val="24"/>
        </w:rPr>
        <w:t>, которые в совокупности обеспечивают саморазвитие и развитие личности ребёнка.</w:t>
      </w:r>
    </w:p>
    <w:p w:rsidR="00192E1B" w:rsidRPr="00192E1B" w:rsidRDefault="00192E1B" w:rsidP="00192E1B">
      <w:pPr>
        <w:pStyle w:val="a5"/>
        <w:ind w:firstLine="426"/>
        <w:rPr>
          <w:sz w:val="24"/>
          <w:szCs w:val="24"/>
        </w:rPr>
      </w:pPr>
      <w:r w:rsidRPr="00192E1B">
        <w:rPr>
          <w:sz w:val="24"/>
          <w:szCs w:val="24"/>
        </w:rPr>
        <w:t xml:space="preserve">Курс состоит из ряда блоков. Основополагающим является </w:t>
      </w:r>
      <w:r w:rsidRPr="00192E1B">
        <w:rPr>
          <w:b/>
          <w:bCs/>
          <w:sz w:val="24"/>
          <w:szCs w:val="24"/>
        </w:rPr>
        <w:t>культурологический</w:t>
      </w:r>
      <w:r w:rsidRPr="00192E1B">
        <w:rPr>
          <w:sz w:val="24"/>
          <w:szCs w:val="24"/>
        </w:rPr>
        <w:t xml:space="preserve"> блок, объединяющий эстетические понятия и эстетический контекст, в котором данные понятия раскрываются.</w:t>
      </w:r>
    </w:p>
    <w:p w:rsidR="00192E1B" w:rsidRPr="00192E1B" w:rsidRDefault="00192E1B" w:rsidP="00192E1B">
      <w:pPr>
        <w:pStyle w:val="a5"/>
        <w:ind w:firstLine="426"/>
        <w:rPr>
          <w:sz w:val="24"/>
          <w:szCs w:val="24"/>
        </w:rPr>
      </w:pPr>
      <w:r w:rsidRPr="00192E1B">
        <w:rPr>
          <w:sz w:val="24"/>
          <w:szCs w:val="24"/>
        </w:rPr>
        <w:t xml:space="preserve">Второй блок </w:t>
      </w:r>
      <w:r w:rsidRPr="00192E1B">
        <w:rPr>
          <w:sz w:val="24"/>
          <w:szCs w:val="24"/>
        </w:rPr>
        <w:sym w:font="Symbol" w:char="002D"/>
      </w:r>
      <w:r w:rsidRPr="00192E1B">
        <w:rPr>
          <w:sz w:val="24"/>
          <w:szCs w:val="24"/>
        </w:rPr>
        <w:t xml:space="preserve"> </w:t>
      </w:r>
      <w:r w:rsidRPr="00192E1B">
        <w:rPr>
          <w:b/>
          <w:bCs/>
          <w:sz w:val="24"/>
          <w:szCs w:val="24"/>
        </w:rPr>
        <w:t>изобразительный</w:t>
      </w:r>
      <w:r w:rsidRPr="00192E1B">
        <w:rPr>
          <w:sz w:val="24"/>
          <w:szCs w:val="24"/>
        </w:rPr>
        <w:t>. В нём эстетический контекст находит своё выражение в художественно-изобразительной деятельности.</w:t>
      </w:r>
    </w:p>
    <w:p w:rsidR="00192E1B" w:rsidRPr="00192E1B" w:rsidRDefault="00192E1B" w:rsidP="00192E1B">
      <w:pPr>
        <w:pStyle w:val="a5"/>
        <w:ind w:firstLine="426"/>
        <w:rPr>
          <w:sz w:val="24"/>
          <w:szCs w:val="24"/>
        </w:rPr>
      </w:pPr>
      <w:r w:rsidRPr="00192E1B">
        <w:rPr>
          <w:sz w:val="24"/>
          <w:szCs w:val="24"/>
        </w:rPr>
        <w:t xml:space="preserve">Третий блок </w:t>
      </w:r>
      <w:r w:rsidRPr="00192E1B">
        <w:rPr>
          <w:sz w:val="24"/>
          <w:szCs w:val="24"/>
        </w:rPr>
        <w:sym w:font="Symbol" w:char="002D"/>
      </w:r>
      <w:r w:rsidRPr="00192E1B">
        <w:rPr>
          <w:sz w:val="24"/>
          <w:szCs w:val="24"/>
        </w:rPr>
        <w:t xml:space="preserve"> </w:t>
      </w:r>
      <w:r w:rsidRPr="00192E1B">
        <w:rPr>
          <w:b/>
          <w:bCs/>
          <w:sz w:val="24"/>
          <w:szCs w:val="24"/>
        </w:rPr>
        <w:t>технико-технологический</w:t>
      </w:r>
      <w:r w:rsidRPr="00192E1B">
        <w:rPr>
          <w:sz w:val="24"/>
          <w:szCs w:val="24"/>
        </w:rPr>
        <w:t xml:space="preserve">. Здесь основополагающие эстетические идеи и понятия реализуются в конкретном </w:t>
      </w:r>
      <w:proofErr w:type="spellStart"/>
      <w:r w:rsidRPr="00192E1B">
        <w:rPr>
          <w:sz w:val="24"/>
          <w:szCs w:val="24"/>
        </w:rPr>
        <w:t>предметно-деятельностном</w:t>
      </w:r>
      <w:proofErr w:type="spellEnd"/>
      <w:r w:rsidRPr="00192E1B">
        <w:rPr>
          <w:sz w:val="24"/>
          <w:szCs w:val="24"/>
        </w:rPr>
        <w:t xml:space="preserve"> содержании.</w:t>
      </w:r>
    </w:p>
    <w:p w:rsidR="00192E1B" w:rsidRPr="00192E1B" w:rsidRDefault="00192E1B" w:rsidP="00192E1B">
      <w:pPr>
        <w:ind w:right="57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Методическая основа курса – </w:t>
      </w:r>
      <w:proofErr w:type="spellStart"/>
      <w:r w:rsidRPr="00192E1B">
        <w:rPr>
          <w:rFonts w:ascii="Times New Roman" w:eastAsia="Calibri" w:hAnsi="Times New Roman" w:cs="Times New Roman"/>
          <w:b/>
          <w:bCs/>
          <w:sz w:val="24"/>
          <w:szCs w:val="24"/>
        </w:rPr>
        <w:t>деятельностный</w:t>
      </w:r>
      <w:proofErr w:type="spellEnd"/>
      <w:r w:rsidRPr="00192E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подход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, т.е. организация максимально продуктивной художественно-творческой деятельности детей, начиная с первого класса. Репродуктивным остаётся только освоение новых изобразительных и технологических приёмов, конструктивных особенностей и приёмов сценического искусства через специальные упражнения. </w:t>
      </w:r>
    </w:p>
    <w:p w:rsidR="007066B4" w:rsidRPr="00AB6F54" w:rsidRDefault="007066B4" w:rsidP="007066B4">
      <w:pPr>
        <w:autoSpaceDE w:val="0"/>
        <w:autoSpaceDN w:val="0"/>
        <w:ind w:right="5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066B4" w:rsidRDefault="007066B4" w:rsidP="007066B4">
      <w:pPr>
        <w:pStyle w:val="a3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192E1B" w:rsidRDefault="00192E1B" w:rsidP="00192E1B">
      <w:pPr>
        <w:widowControl w:val="0"/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E1B" w:rsidRPr="00192E1B" w:rsidRDefault="00192E1B" w:rsidP="00192E1B">
      <w:pPr>
        <w:ind w:left="-57" w:right="57"/>
        <w:rPr>
          <w:rFonts w:ascii="Times New Roman" w:eastAsia="Calibri" w:hAnsi="Times New Roman" w:cs="Times New Roman"/>
          <w:sz w:val="24"/>
          <w:szCs w:val="24"/>
        </w:rPr>
      </w:pPr>
      <w:r w:rsidRPr="00192E1B">
        <w:rPr>
          <w:rFonts w:ascii="Times New Roman" w:eastAsia="Calibri" w:hAnsi="Times New Roman" w:cs="Times New Roman"/>
          <w:sz w:val="24"/>
          <w:szCs w:val="24"/>
        </w:rPr>
        <w:t>Технология как учебный предмет является комплексным и интегративным по своей сути. В содержательном плане он предполагает реальные взаимосвязи практически со всеми предметами начальной школы.</w:t>
      </w:r>
    </w:p>
    <w:p w:rsidR="00192E1B" w:rsidRPr="00192E1B" w:rsidRDefault="00192E1B" w:rsidP="00192E1B">
      <w:pPr>
        <w:ind w:left="-57" w:right="57"/>
        <w:rPr>
          <w:rFonts w:ascii="Times New Roman" w:eastAsia="Calibri" w:hAnsi="Times New Roman" w:cs="Times New Roman"/>
          <w:sz w:val="24"/>
          <w:szCs w:val="24"/>
        </w:rPr>
      </w:pPr>
      <w:r w:rsidRPr="00192E1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Математика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– 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расчётов, вычислений, построение форм с учётом основ геометрии, работа с геометрическими фигурами, телами, именованными числами. </w:t>
      </w:r>
    </w:p>
    <w:p w:rsidR="00192E1B" w:rsidRPr="00192E1B" w:rsidRDefault="00192E1B" w:rsidP="00192E1B">
      <w:pPr>
        <w:ind w:left="-57" w:right="57"/>
        <w:rPr>
          <w:rFonts w:ascii="Times New Roman" w:eastAsia="Calibri" w:hAnsi="Times New Roman" w:cs="Times New Roman"/>
          <w:sz w:val="24"/>
          <w:szCs w:val="24"/>
        </w:rPr>
      </w:pPr>
      <w:r w:rsidRPr="00192E1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Окружающий мир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– рассмотрение и анализ природных форм и конструкций как универсального источника инженерно-художественных идей для мастера; природы как источника сырья с учётом экологических проблем, деятельности человека как создателя материально-культурной среды обитания, изучение этнокультурных традиций.</w:t>
      </w:r>
    </w:p>
    <w:p w:rsidR="00192E1B" w:rsidRPr="00192E1B" w:rsidRDefault="00192E1B" w:rsidP="00192E1B">
      <w:pPr>
        <w:ind w:left="-57" w:right="5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92E1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Родной язык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–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  <w:proofErr w:type="gramEnd"/>
    </w:p>
    <w:p w:rsidR="00192E1B" w:rsidRPr="00192E1B" w:rsidRDefault="00192E1B" w:rsidP="00192E1B">
      <w:pPr>
        <w:ind w:left="-57" w:right="57"/>
        <w:rPr>
          <w:rFonts w:ascii="Times New Roman" w:eastAsia="Calibri" w:hAnsi="Times New Roman" w:cs="Times New Roman"/>
          <w:sz w:val="24"/>
          <w:szCs w:val="24"/>
        </w:rPr>
      </w:pPr>
      <w:r w:rsidRPr="00192E1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Литературное чтение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– работа с текстами для создания образа, реализуемого в изделии, театрализованных постановках. </w:t>
      </w:r>
    </w:p>
    <w:p w:rsidR="007066B4" w:rsidRPr="00192E1B" w:rsidRDefault="00192E1B" w:rsidP="00192E1B">
      <w:pPr>
        <w:ind w:left="-57" w:right="57"/>
        <w:rPr>
          <w:rFonts w:ascii="Times New Roman" w:hAnsi="Times New Roman" w:cs="Times New Roman"/>
          <w:sz w:val="24"/>
          <w:szCs w:val="24"/>
        </w:rPr>
      </w:pPr>
      <w:r w:rsidRPr="00192E1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Изобразительное искусство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–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 Кроме этого, </w:t>
      </w:r>
      <w:r w:rsidRPr="00192E1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интеграция в данном случае подразумевает рассмотрение различных видов искусства на основе общих, присущих им закономерностей, проявляющихся как в самих видах искусства, так и в особенностях их восприятия. </w:t>
      </w:r>
      <w:proofErr w:type="gramStart"/>
      <w:r w:rsidRPr="00192E1B">
        <w:rPr>
          <w:rFonts w:ascii="Times New Roman" w:eastAsia="Calibri" w:hAnsi="Times New Roman" w:cs="Times New Roman"/>
          <w:sz w:val="24"/>
          <w:szCs w:val="24"/>
        </w:rPr>
        <w:t>Эти закономерности включают: образную специфику искусства в целом и каждого его вида в отдельности (соотношение реального и ирреального), особенности художественного языка (звук, цвет, объём, пространственные соотношения, слово и др.) и их взаимопроникновение, средства художественной выразительности (ритм, композиция, настроение и др.), особенности восприятия произведений различных видов искусства как частей единого целого образа мира, каковым является искусство.</w:t>
      </w:r>
      <w:proofErr w:type="gramEnd"/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Особенное место в этой интеграции занимает художественно-творческая деятельность как естественный этап перехода от созерцания к созиданию на основе обогащённого эстетического опыта.</w:t>
      </w:r>
    </w:p>
    <w:p w:rsidR="007066B4" w:rsidRPr="00192E1B" w:rsidRDefault="007066B4" w:rsidP="007066B4">
      <w:pPr>
        <w:widowControl w:val="0"/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содержит достаточно материала для его реализации с 1 по 4 кла</w:t>
      </w:r>
      <w:proofErr w:type="gramStart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>сс в сл</w:t>
      </w:r>
      <w:proofErr w:type="gramEnd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едующих вариантах: </w:t>
      </w:r>
    </w:p>
    <w:p w:rsidR="007066B4" w:rsidRPr="00192E1B" w:rsidRDefault="007066B4" w:rsidP="001F5A33">
      <w:pPr>
        <w:autoSpaceDE w:val="0"/>
        <w:autoSpaceDN w:val="0"/>
        <w:ind w:left="567" w:right="5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</w:t>
      </w:r>
      <w:r w:rsidR="001F5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технологии – 1 час</w:t>
      </w:r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 в каждом классе.</w:t>
      </w:r>
    </w:p>
    <w:p w:rsidR="007066B4" w:rsidRPr="00192E1B" w:rsidRDefault="007066B4" w:rsidP="007066B4">
      <w:pPr>
        <w:autoSpaceDE w:val="0"/>
        <w:autoSpaceDN w:val="0"/>
        <w:ind w:left="-57" w:right="57"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 использование материала учебника учителем в качестве содержательного </w:t>
      </w:r>
      <w:proofErr w:type="spellStart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общеэстетического</w:t>
      </w:r>
      <w:proofErr w:type="spellEnd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дополнения к урокам по изобразительному искусству.</w:t>
      </w:r>
    </w:p>
    <w:p w:rsidR="007066B4" w:rsidRPr="0008058E" w:rsidRDefault="007066B4" w:rsidP="00192E1B">
      <w:pPr>
        <w:widowControl w:val="0"/>
        <w:autoSpaceDE w:val="0"/>
        <w:autoSpaceDN w:val="0"/>
        <w:ind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обеспечена учебно-методическими комплектами, состоящими из учебников «Технология. </w:t>
      </w:r>
      <w:proofErr w:type="gramStart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Прекрасное</w:t>
      </w:r>
      <w:proofErr w:type="gramEnd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 с тобой», рабочих тетрадей «Технология. </w:t>
      </w:r>
      <w:proofErr w:type="gramStart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Прекрасное</w:t>
      </w:r>
      <w:proofErr w:type="gramEnd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 с тобой» и методических рекомендаций к ним для каждого класса.</w:t>
      </w:r>
    </w:p>
    <w:p w:rsidR="007066B4" w:rsidRPr="00AB6F54" w:rsidRDefault="007066B4" w:rsidP="007066B4">
      <w:pPr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6B4" w:rsidRPr="00AB6F54" w:rsidRDefault="007066B4" w:rsidP="007066B4">
      <w:pPr>
        <w:pStyle w:val="a3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учебного предмета</w:t>
      </w:r>
      <w:r w:rsidRPr="00AB6F54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. </w:t>
      </w:r>
      <w:r w:rsidR="005C1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7066B4" w:rsidRPr="00AB6F54" w:rsidRDefault="007066B4" w:rsidP="007066B4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6B4" w:rsidRPr="00AB6F54" w:rsidRDefault="007066B4" w:rsidP="007066B4">
      <w:pPr>
        <w:autoSpaceDE w:val="0"/>
        <w:autoSpaceDN w:val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Личностными результатами</w:t>
      </w:r>
      <w:r w:rsidR="005C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«Технология» в 3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классе является формирование следующих умений: </w:t>
      </w:r>
    </w:p>
    <w:p w:rsidR="007066B4" w:rsidRPr="00AB6F54" w:rsidRDefault="007066B4" w:rsidP="007066B4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объяснять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чувства и ощущения от созерцаемых произведений искусства, объяснять своё отношение к поступкам с позиции общечеловеческих нравственных ценностей, рассуждать и обсуждать их с одноклассниками;</w:t>
      </w:r>
    </w:p>
    <w:p w:rsidR="007066B4" w:rsidRPr="00AB6F54" w:rsidRDefault="007066B4" w:rsidP="007066B4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объяснять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чувства и ощущения от созерцаемых произведений искусства, объяснять своё отношение к поступкам с позиции общечеловеческих нравственных ценностей;</w:t>
      </w:r>
    </w:p>
    <w:p w:rsidR="007066B4" w:rsidRPr="00AB6F54" w:rsidRDefault="007066B4" w:rsidP="007066B4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определять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высказывать</w:t>
      </w:r>
      <w:r w:rsidR="005C11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B6F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свои чувства</w:t>
      </w:r>
      <w:proofErr w:type="gramEnd"/>
      <w:r w:rsidRPr="00AB6F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ощущения, возникающие в результате созерцания, рассуждения, обсуждения наблюдаемых объектов, результатов трудовой деятельности человека-мастера;</w:t>
      </w:r>
    </w:p>
    <w:p w:rsidR="007066B4" w:rsidRPr="00AB6F54" w:rsidRDefault="007066B4" w:rsidP="007066B4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предложенных ситуациях, опираясь на общие для всех простые правила поведения, </w:t>
      </w: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делать выбор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какое мнение принять</w:t>
      </w:r>
    </w:p>
    <w:p w:rsidR="001F5A33" w:rsidRDefault="001F5A33" w:rsidP="007066B4">
      <w:pPr>
        <w:autoSpaceDE w:val="0"/>
        <w:autoSpaceDN w:val="0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6B4" w:rsidRPr="00AB6F54" w:rsidRDefault="007066B4" w:rsidP="007066B4">
      <w:pPr>
        <w:autoSpaceDE w:val="0"/>
        <w:autoSpaceDN w:val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</w:t>
      </w:r>
      <w:r w:rsidR="005C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«Технология» в 3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классе является формирование следующих универсальных учебных действий. </w:t>
      </w:r>
    </w:p>
    <w:p w:rsidR="007066B4" w:rsidRPr="00AB6F54" w:rsidRDefault="007066B4" w:rsidP="007066B4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66B4" w:rsidRPr="00AB6F54" w:rsidRDefault="007066B4" w:rsidP="007066B4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определять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деятельности на уроке с помощью учителя и самостоятельно; </w:t>
      </w:r>
    </w:p>
    <w:p w:rsidR="007066B4" w:rsidRPr="00AB6F54" w:rsidRDefault="007066B4" w:rsidP="007066B4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совместно с учителем выявлять</w:t>
      </w:r>
      <w:proofErr w:type="gramEnd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формулировать</w:t>
      </w:r>
      <w:r w:rsidR="005C11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учебную</w:t>
      </w:r>
      <w:r w:rsidR="005C11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проблему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ходе анализа предъявляемых заданий, образцов изделий);</w:t>
      </w:r>
    </w:p>
    <w:p w:rsidR="007066B4" w:rsidRPr="00AB6F54" w:rsidRDefault="007066B4" w:rsidP="007066B4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планировать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практическую деятельность на уроке; </w:t>
      </w:r>
    </w:p>
    <w:p w:rsidR="007066B4" w:rsidRPr="00AB6F54" w:rsidRDefault="007066B4" w:rsidP="007066B4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учителя </w:t>
      </w:r>
      <w:r w:rsidRPr="00AB6F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отбирать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подходящие для выполнения задания материалы и инструменты;</w:t>
      </w:r>
    </w:p>
    <w:p w:rsidR="007066B4" w:rsidRPr="00AB6F54" w:rsidRDefault="007066B4" w:rsidP="007066B4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учиться предлагать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конструкторско-технологические приёмы и способы выполнения отдельных этапов изготовления изделий (на основе продуктивных заданий в учебнике);</w:t>
      </w:r>
    </w:p>
    <w:p w:rsidR="007066B4" w:rsidRPr="00AB6F54" w:rsidRDefault="007066B4" w:rsidP="007066B4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работая по совместно составленному плану, </w:t>
      </w: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необходимые средства (рисунки, инструкционные карты, приспособления и инструменты), осуществлять контроль точности выполнения операций;</w:t>
      </w:r>
    </w:p>
    <w:p w:rsidR="007066B4" w:rsidRPr="00AB6F54" w:rsidRDefault="007066B4" w:rsidP="007066B4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определять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успешность выполнения своего задания в диалоге с учителем.</w:t>
      </w:r>
    </w:p>
    <w:p w:rsidR="007066B4" w:rsidRPr="00AB6F54" w:rsidRDefault="007066B4" w:rsidP="007066B4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66B4" w:rsidRPr="00AB6F54" w:rsidRDefault="007066B4" w:rsidP="007066B4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своей системе знаний и умений: </w:t>
      </w: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нужно использовать пробно-поисковые практические упражнения для открытия нового знания и умения;</w:t>
      </w:r>
    </w:p>
    <w:p w:rsidR="007066B4" w:rsidRPr="00AB6F54" w:rsidRDefault="007066B4" w:rsidP="007066B4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добывать новые знания: </w:t>
      </w: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находить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необходимую </w:t>
      </w:r>
      <w:proofErr w:type="gram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</w:t>
      </w:r>
      <w:proofErr w:type="gramEnd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учебнике, так и в предложенных учи</w:t>
      </w:r>
      <w:r w:rsidR="005C1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телем словарях и энциклопедиях </w:t>
      </w:r>
    </w:p>
    <w:p w:rsidR="007066B4" w:rsidRPr="00AB6F54" w:rsidRDefault="007066B4" w:rsidP="007066B4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перерабатывать полученную информацию: </w:t>
      </w: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наблюдать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самостоятельно </w:t>
      </w: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делать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простейшие обобщения и </w:t>
      </w: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выводы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66B4" w:rsidRPr="00AB6F54" w:rsidRDefault="007066B4" w:rsidP="007066B4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УУД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66B4" w:rsidRPr="00AB6F54" w:rsidRDefault="007066B4" w:rsidP="007066B4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донести свою позицию до других:</w:t>
      </w: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оформлять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мысль в устной и письменной речи (на уровне одного предложения или небольшого текста);</w:t>
      </w:r>
    </w:p>
    <w:p w:rsidR="007066B4" w:rsidRPr="00AB6F54" w:rsidRDefault="007066B4" w:rsidP="007066B4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слушать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 других;</w:t>
      </w:r>
    </w:p>
    <w:p w:rsidR="007066B4" w:rsidRPr="00AB6F54" w:rsidRDefault="007066B4" w:rsidP="007066B4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вступать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беседу и обсуждение на уроке и в жизни; </w:t>
      </w:r>
    </w:p>
    <w:p w:rsidR="007066B4" w:rsidRPr="00AB6F54" w:rsidRDefault="007066B4" w:rsidP="007066B4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сообща;</w:t>
      </w:r>
    </w:p>
    <w:p w:rsidR="007066B4" w:rsidRPr="00AB6F54" w:rsidRDefault="007066B4" w:rsidP="007066B4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выполнять предлагаемые задания в паре, группе из 3-4 человек.</w:t>
      </w:r>
    </w:p>
    <w:p w:rsidR="001F5A33" w:rsidRDefault="001F5A33" w:rsidP="007066B4">
      <w:pPr>
        <w:autoSpaceDE w:val="0"/>
        <w:autoSpaceDN w:val="0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6B4" w:rsidRPr="00AB6F54" w:rsidRDefault="007066B4" w:rsidP="007066B4">
      <w:pPr>
        <w:autoSpaceDE w:val="0"/>
        <w:autoSpaceDN w:val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</w:t>
      </w:r>
      <w:r w:rsid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3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классе является формирование следующих умений: </w:t>
      </w:r>
    </w:p>
    <w:p w:rsidR="007066B4" w:rsidRPr="00AB6F54" w:rsidRDefault="007066B4" w:rsidP="007066B4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иметь представление </w:t>
      </w:r>
      <w:proofErr w:type="spellStart"/>
      <w:r w:rsidRPr="00AB6F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обэстетических</w:t>
      </w:r>
      <w:proofErr w:type="spellEnd"/>
      <w:r w:rsidRPr="00AB6F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понятиях</w:t>
      </w:r>
      <w:r w:rsidRPr="00AB6F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: 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прекрасное, трагическое, комическое,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возвышенное</w:t>
      </w:r>
      <w:proofErr w:type="gram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;ж</w:t>
      </w:r>
      <w:proofErr w:type="gramEnd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анры</w:t>
      </w:r>
      <w:proofErr w:type="spellEnd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(натюрморт, пейзаж, анималистический, жанрово-бытовой, портрет); движение, правда и правдоподобие. Представление о линейной перспективе.</w:t>
      </w:r>
    </w:p>
    <w:p w:rsidR="007066B4" w:rsidRPr="00AB6F54" w:rsidRDefault="007066B4" w:rsidP="007066B4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художественно-творческой изобразительной деятельности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66B4" w:rsidRPr="00AB6F54" w:rsidRDefault="007066B4" w:rsidP="007066B4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знать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названия красок натурального и искусственного происхождения, основные цвета солнечного спектра, способ получения составных цветов </w:t>
      </w:r>
      <w:proofErr w:type="gram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главных;</w:t>
      </w:r>
    </w:p>
    <w:p w:rsidR="007066B4" w:rsidRPr="00AB6F54" w:rsidRDefault="007066B4" w:rsidP="007066B4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уметь 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смешивать главные цвета красок для получения составных цветов, выполнять графические изображения с соблюдением линейной перспективы. </w:t>
      </w:r>
    </w:p>
    <w:p w:rsidR="007066B4" w:rsidRPr="00AB6F54" w:rsidRDefault="007066B4" w:rsidP="007066B4">
      <w:pPr>
        <w:autoSpaceDE w:val="0"/>
        <w:autoSpaceDN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трудовой деятельности:</w:t>
      </w:r>
    </w:p>
    <w:p w:rsidR="007066B4" w:rsidRPr="00AB6F54" w:rsidRDefault="007066B4" w:rsidP="007066B4">
      <w:pPr>
        <w:autoSpaceDE w:val="0"/>
        <w:autoSpaceDN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знать </w:t>
      </w:r>
    </w:p>
    <w:p w:rsidR="007066B4" w:rsidRPr="00AB6F54" w:rsidRDefault="007066B4" w:rsidP="007066B4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- 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материалов, обозначенных в программе, их свойства и названия; </w:t>
      </w:r>
    </w:p>
    <w:p w:rsidR="007066B4" w:rsidRPr="00AB6F54" w:rsidRDefault="005C11C8" w:rsidP="007066B4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066B4"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неподвижный и подвижный способы соединения деталей и соединительные материалы (неподвижный – клейстер (клей) и нитки, подвижный – проволока, нитки, тонкая веревочка);</w:t>
      </w:r>
      <w:proofErr w:type="gramEnd"/>
    </w:p>
    <w:p w:rsidR="007066B4" w:rsidRPr="00AB6F54" w:rsidRDefault="007066B4" w:rsidP="007066B4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чертеже и линиях чертежа, указанных в программе;</w:t>
      </w:r>
    </w:p>
    <w:p w:rsidR="007066B4" w:rsidRPr="00AB6F54" w:rsidRDefault="007066B4" w:rsidP="007066B4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AB6F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меть </w:t>
      </w:r>
      <w:r w:rsidRPr="00AB6F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самостоятельно 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в соответствии с особенностями используемого материала и поддерживать порядок на нём во время работы, экономно и рационально размечать несколько деталей;</w:t>
      </w:r>
    </w:p>
    <w:p w:rsidR="007066B4" w:rsidRPr="00AB6F54" w:rsidRDefault="007066B4" w:rsidP="007066B4">
      <w:pPr>
        <w:autoSpaceDE w:val="0"/>
        <w:autoSpaceDN w:val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помощью учителя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разметку с опорой на чертёж по линейке, угольнику, выполнять подвижное соединение деталей с помощью проволоки, ниток (№ 10), тонкой веревочки.</w:t>
      </w:r>
    </w:p>
    <w:p w:rsidR="007066B4" w:rsidRPr="00F4377B" w:rsidRDefault="007066B4" w:rsidP="007066B4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Уметь </w:t>
      </w: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реализовывать творческий замысел на основе жанровых закономерностей и эстетической оценки в художественно-творческой изобразительной и трудовой деятельности.</w:t>
      </w:r>
    </w:p>
    <w:p w:rsidR="007066B4" w:rsidRPr="00F4377B" w:rsidRDefault="007066B4" w:rsidP="007066B4">
      <w:pPr>
        <w:pStyle w:val="a3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before="24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7066B4" w:rsidRPr="00AB6F54" w:rsidRDefault="00192E1B" w:rsidP="007066B4">
      <w:pPr>
        <w:autoSpaceDE w:val="0"/>
        <w:autoSpaceDN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7066B4" w:rsidRPr="00AB6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 </w:t>
      </w:r>
      <w:r w:rsidR="007066B4" w:rsidRPr="00AB6F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33 часа</w:t>
      </w:r>
    </w:p>
    <w:p w:rsidR="007066B4" w:rsidRPr="00AB6F54" w:rsidRDefault="007066B4" w:rsidP="007066B4">
      <w:pPr>
        <w:autoSpaceDE w:val="0"/>
        <w:autoSpaceDN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A33" w:rsidRDefault="001F5A33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5C11C8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1. Общекультурные и </w:t>
      </w:r>
      <w:proofErr w:type="spellStart"/>
      <w:r w:rsidRPr="00AB6F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общетрудовые</w:t>
      </w:r>
      <w:proofErr w:type="spellEnd"/>
      <w:r w:rsidRPr="00AB6F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компетенции. Основы культуры труда. Самообслуживание (6)</w:t>
      </w:r>
      <w:r w:rsidR="005C1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C11C8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трудовой деятельности в жизни человека –  труд  как способ самовыражения человека.</w:t>
      </w:r>
      <w:r w:rsidR="005C1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зные предметы рукотворного мира.</w:t>
      </w:r>
      <w:r w:rsidR="005C1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C11C8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– источник сырья. Природное сырьё, природные материалы.</w:t>
      </w:r>
      <w:r w:rsidR="005C1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Мастера и их  профессии (технические, художественные). </w:t>
      </w:r>
    </w:p>
    <w:p w:rsidR="005C11C8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творчества мастера в создании предметной среды  (общее представление).</w:t>
      </w:r>
      <w:r w:rsidR="005C1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Развёрнутый анализ заданий (материалы, конструкция, технология изготовления). Составление плана практической работы.</w:t>
      </w:r>
      <w:r w:rsidR="005C1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066B4" w:rsidRPr="00BB757D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доступной информацией (простейшие чертежи, эскизы, схемы).</w:t>
      </w:r>
      <w:r w:rsidR="005C1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Введение в  проектную </w:t>
      </w: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деятельность,         доступные        простые проекты,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выполняемые с помощью учителя</w:t>
      </w: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Результат проектной деятельности: изделия,  оформление праздников.</w:t>
      </w:r>
      <w:r w:rsidR="005C1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парами и в малых группах. Осуществление сотрудничества.</w:t>
      </w:r>
      <w:r w:rsidR="005C1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Самоконтроль в ходе работы.</w:t>
      </w:r>
      <w:r w:rsidR="005C1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Самообслуживание. Самостоятельный отбор  материалов и инструментов для  урока.</w:t>
      </w:r>
    </w:p>
    <w:p w:rsidR="007066B4" w:rsidRPr="00BB757D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2. Технология ручной обработки  материалов. </w:t>
      </w:r>
      <w:proofErr w:type="gramStart"/>
      <w:r w:rsidRPr="00AB6F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Элементы  графической грамоты (1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0</w:t>
      </w:r>
      <w:r w:rsidRPr="00AB6F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="005C1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элементарных свойств материалов: картон,  </w:t>
      </w:r>
      <w:proofErr w:type="spellStart"/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гофрокартон</w:t>
      </w:r>
      <w:proofErr w:type="spellEnd"/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ряжа,  ткани природного происхождения (лён, хлопок, шёлк, шерсть).</w:t>
      </w:r>
      <w:proofErr w:type="gramEnd"/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Строение ткани. Продольное и поперечное направление нитей ткани.  Основа, уток.  Общая технология получения нитей и тканей на  основе  натурального сырья. Сравнение свойств материалов. Выбор материалов по их декоративно-художественным и конструктивным свойствам.</w:t>
      </w:r>
    </w:p>
    <w:p w:rsidR="007066B4" w:rsidRPr="00BB757D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Чертёжные инструменты: линейка, угольник, циркуль, канцелярский нож, лекало. Их  названия, функциональное назначение, устройство. Приёмы безопасной работы и обращения с колющими и режущими инструментами.</w:t>
      </w:r>
    </w:p>
    <w:p w:rsidR="007066B4" w:rsidRPr="00BB757D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Технологические операции, их  обобщённые названия:  разметка, получение деталей из заготовки, сборка изделия, отделка.</w:t>
      </w:r>
    </w:p>
    <w:p w:rsidR="007066B4" w:rsidRPr="00BB757D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Элементарное представление  о  простейшем чертеже  и  эскизе. Линии чертежа.  Чтение чертежа.  Разметка  по  линейке,  угольнику, циркулем с опорой на простейший чертёж. Экономная рациональная  разметка нескольких деталей с помощью чертёжных инструментов. Построение прямоугольных и круглых деталей с помощью чертёжных инструментов. Деление окружности и круга на части с помощью циркуля, складыванием.</w:t>
      </w:r>
    </w:p>
    <w:p w:rsidR="007066B4" w:rsidRPr="00BB757D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Разметка  деталей  копированием  с  помощью копировальной бумаги.</w:t>
      </w:r>
    </w:p>
    <w:p w:rsidR="007066B4" w:rsidRPr="00BB757D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Сборка изделия: подвижное, ниточное соединение деталей. Отделка аппликацией (с полиэтиленовой прокладкой), ручными строчками (варианты прямой строчки).</w:t>
      </w:r>
    </w:p>
    <w:p w:rsidR="007066B4" w:rsidRPr="00BB757D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Конструирование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9</w:t>
      </w:r>
      <w:r w:rsidRPr="00AB6F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7066B4" w:rsidRPr="00BB757D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из  готовых форм  (упаковки). Получение объёмных форм  сгибанием. Подвижное соединение деталей изделия. Способы  сборки разборных конструкций (на болтах и винтах, ниточный мех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анизм). Соответствие материалов.</w:t>
      </w:r>
    </w:p>
    <w:p w:rsidR="007066B4" w:rsidRPr="00BB757D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Макет, модель. Конструирование и  моделирование изделий из разных материалов, транспортных средств по модели простейшему чертежу или  эскизу. </w:t>
      </w:r>
      <w:proofErr w:type="spellStart"/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Биговка</w:t>
      </w:r>
      <w:proofErr w:type="spellEnd"/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66B4" w:rsidRPr="00BB757D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 Использование информационных технологий (</w:t>
      </w:r>
      <w:r w:rsidR="005C11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8</w:t>
      </w:r>
      <w:r w:rsidRPr="00AB6F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7066B4" w:rsidRDefault="007066B4" w:rsidP="005C11C8">
      <w:pPr>
        <w:spacing w:line="267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компьютером. Его  бытовое назначение. Основные части: монитор, клавиатура,  мышка,  системный блок. Правила пользования ПК  для  сохранения здоровья. Рисование на  компьютере. Создание изделий (открытки, значки, приглашения и др.).</w:t>
      </w:r>
    </w:p>
    <w:p w:rsidR="007066B4" w:rsidRDefault="007066B4" w:rsidP="007066B4">
      <w:pPr>
        <w:spacing w:line="267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66B4" w:rsidRPr="00EA1165" w:rsidRDefault="007066B4" w:rsidP="007066B4">
      <w:pPr>
        <w:spacing w:line="267" w:lineRule="atLeast"/>
        <w:ind w:firstLine="708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66B4" w:rsidRPr="00AB6F54" w:rsidRDefault="007066B4" w:rsidP="007066B4">
      <w:pPr>
        <w:pStyle w:val="a3"/>
        <w:numPr>
          <w:ilvl w:val="0"/>
          <w:numId w:val="32"/>
        </w:numPr>
        <w:autoSpaceDE w:val="0"/>
        <w:autoSpaceDN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– тематическое планирование</w:t>
      </w:r>
    </w:p>
    <w:p w:rsidR="00FD7C07" w:rsidRDefault="00FD7C07"/>
    <w:sectPr w:rsidR="00FD7C07" w:rsidSect="00FD7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3C65"/>
    <w:multiLevelType w:val="singleLevel"/>
    <w:tmpl w:val="5E149C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">
    <w:nsid w:val="06CE4348"/>
    <w:multiLevelType w:val="hybridMultilevel"/>
    <w:tmpl w:val="ECD4310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">
    <w:nsid w:val="0AC133A4"/>
    <w:multiLevelType w:val="hybridMultilevel"/>
    <w:tmpl w:val="B078A31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BA57337"/>
    <w:multiLevelType w:val="hybridMultilevel"/>
    <w:tmpl w:val="B72A737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4">
    <w:nsid w:val="18F649A5"/>
    <w:multiLevelType w:val="hybridMultilevel"/>
    <w:tmpl w:val="2C00837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5">
    <w:nsid w:val="20965951"/>
    <w:multiLevelType w:val="hybridMultilevel"/>
    <w:tmpl w:val="6B18072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35242B7"/>
    <w:multiLevelType w:val="hybridMultilevel"/>
    <w:tmpl w:val="5F7EBBB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4DF3933"/>
    <w:multiLevelType w:val="hybridMultilevel"/>
    <w:tmpl w:val="282C88D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5A735FC"/>
    <w:multiLevelType w:val="hybridMultilevel"/>
    <w:tmpl w:val="79E83C9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F8371E3"/>
    <w:multiLevelType w:val="hybridMultilevel"/>
    <w:tmpl w:val="DC2E65A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0">
    <w:nsid w:val="314850EC"/>
    <w:multiLevelType w:val="hybridMultilevel"/>
    <w:tmpl w:val="C5B08E9E"/>
    <w:lvl w:ilvl="0" w:tplc="4A5CFA3E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>
    <w:nsid w:val="33BF60D8"/>
    <w:multiLevelType w:val="hybridMultilevel"/>
    <w:tmpl w:val="F918932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2">
    <w:nsid w:val="34EE4386"/>
    <w:multiLevelType w:val="hybridMultilevel"/>
    <w:tmpl w:val="3C3642A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A1C141D"/>
    <w:multiLevelType w:val="hybridMultilevel"/>
    <w:tmpl w:val="A0127E7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1EC35F8"/>
    <w:multiLevelType w:val="hybridMultilevel"/>
    <w:tmpl w:val="67384F9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42E542E"/>
    <w:multiLevelType w:val="hybridMultilevel"/>
    <w:tmpl w:val="7A3CD26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4443A1E"/>
    <w:multiLevelType w:val="hybridMultilevel"/>
    <w:tmpl w:val="A2448B2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4F11471"/>
    <w:multiLevelType w:val="hybridMultilevel"/>
    <w:tmpl w:val="DF8E00E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D323B5A"/>
    <w:multiLevelType w:val="hybridMultilevel"/>
    <w:tmpl w:val="7316B2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9">
    <w:nsid w:val="56943EDA"/>
    <w:multiLevelType w:val="hybridMultilevel"/>
    <w:tmpl w:val="C61CA78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CD932DE"/>
    <w:multiLevelType w:val="hybridMultilevel"/>
    <w:tmpl w:val="572CA4E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EE42D33"/>
    <w:multiLevelType w:val="hybridMultilevel"/>
    <w:tmpl w:val="94282BC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2">
    <w:nsid w:val="617B69C1"/>
    <w:multiLevelType w:val="hybridMultilevel"/>
    <w:tmpl w:val="D8C24AB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27908FA"/>
    <w:multiLevelType w:val="hybridMultilevel"/>
    <w:tmpl w:val="00E0F83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4">
    <w:nsid w:val="736E1A62"/>
    <w:multiLevelType w:val="hybridMultilevel"/>
    <w:tmpl w:val="BF92D25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5">
    <w:nsid w:val="74C03CD4"/>
    <w:multiLevelType w:val="hybridMultilevel"/>
    <w:tmpl w:val="AA22758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5870E7F"/>
    <w:multiLevelType w:val="hybridMultilevel"/>
    <w:tmpl w:val="B4EE83CC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749101B"/>
    <w:multiLevelType w:val="hybridMultilevel"/>
    <w:tmpl w:val="242277B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79D06E0"/>
    <w:multiLevelType w:val="hybridMultilevel"/>
    <w:tmpl w:val="F5125A7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9">
    <w:nsid w:val="77B51F52"/>
    <w:multiLevelType w:val="hybridMultilevel"/>
    <w:tmpl w:val="88442BC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7814678A"/>
    <w:multiLevelType w:val="hybridMultilevel"/>
    <w:tmpl w:val="E640BC6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9795A64"/>
    <w:multiLevelType w:val="hybridMultilevel"/>
    <w:tmpl w:val="849AA7D0"/>
    <w:lvl w:ilvl="0" w:tplc="4C549AF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1"/>
  </w:num>
  <w:num w:numId="4">
    <w:abstractNumId w:val="3"/>
  </w:num>
  <w:num w:numId="5">
    <w:abstractNumId w:val="23"/>
  </w:num>
  <w:num w:numId="6">
    <w:abstractNumId w:val="11"/>
  </w:num>
  <w:num w:numId="7">
    <w:abstractNumId w:val="28"/>
  </w:num>
  <w:num w:numId="8">
    <w:abstractNumId w:val="1"/>
  </w:num>
  <w:num w:numId="9">
    <w:abstractNumId w:val="24"/>
  </w:num>
  <w:num w:numId="10">
    <w:abstractNumId w:val="9"/>
  </w:num>
  <w:num w:numId="11">
    <w:abstractNumId w:val="4"/>
  </w:num>
  <w:num w:numId="12">
    <w:abstractNumId w:val="18"/>
  </w:num>
  <w:num w:numId="13">
    <w:abstractNumId w:val="16"/>
  </w:num>
  <w:num w:numId="14">
    <w:abstractNumId w:val="29"/>
  </w:num>
  <w:num w:numId="15">
    <w:abstractNumId w:val="14"/>
  </w:num>
  <w:num w:numId="16">
    <w:abstractNumId w:val="27"/>
  </w:num>
  <w:num w:numId="17">
    <w:abstractNumId w:val="20"/>
  </w:num>
  <w:num w:numId="18">
    <w:abstractNumId w:val="8"/>
  </w:num>
  <w:num w:numId="19">
    <w:abstractNumId w:val="17"/>
  </w:num>
  <w:num w:numId="20">
    <w:abstractNumId w:val="26"/>
  </w:num>
  <w:num w:numId="21">
    <w:abstractNumId w:val="5"/>
  </w:num>
  <w:num w:numId="22">
    <w:abstractNumId w:val="30"/>
  </w:num>
  <w:num w:numId="23">
    <w:abstractNumId w:val="22"/>
  </w:num>
  <w:num w:numId="24">
    <w:abstractNumId w:val="12"/>
  </w:num>
  <w:num w:numId="25">
    <w:abstractNumId w:val="7"/>
  </w:num>
  <w:num w:numId="26">
    <w:abstractNumId w:val="13"/>
  </w:num>
  <w:num w:numId="27">
    <w:abstractNumId w:val="6"/>
  </w:num>
  <w:num w:numId="28">
    <w:abstractNumId w:val="15"/>
  </w:num>
  <w:num w:numId="29">
    <w:abstractNumId w:val="2"/>
  </w:num>
  <w:num w:numId="30">
    <w:abstractNumId w:val="25"/>
  </w:num>
  <w:num w:numId="31">
    <w:abstractNumId w:val="19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6B4"/>
    <w:rsid w:val="00192E1B"/>
    <w:rsid w:val="001F5A33"/>
    <w:rsid w:val="005C11C8"/>
    <w:rsid w:val="006C6100"/>
    <w:rsid w:val="007066B4"/>
    <w:rsid w:val="0080279B"/>
    <w:rsid w:val="00830CAD"/>
    <w:rsid w:val="00BE6A82"/>
    <w:rsid w:val="00EB3F3D"/>
    <w:rsid w:val="00F14E6A"/>
    <w:rsid w:val="00FD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7066B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7066B4"/>
    <w:pPr>
      <w:ind w:left="720"/>
      <w:contextualSpacing/>
    </w:pPr>
  </w:style>
  <w:style w:type="table" w:styleId="a4">
    <w:name w:val="Table Grid"/>
    <w:basedOn w:val="a1"/>
    <w:uiPriority w:val="59"/>
    <w:rsid w:val="007066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92E1B"/>
    <w:pPr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192E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Plain Text"/>
    <w:basedOn w:val="a"/>
    <w:link w:val="a8"/>
    <w:rsid w:val="00192E1B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192E1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B6AA2-F077-4F15-992E-2B3D588CC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2014-09-24T12:08:00Z</dcterms:created>
  <dcterms:modified xsi:type="dcterms:W3CDTF">2015-09-26T08:28:00Z</dcterms:modified>
</cp:coreProperties>
</file>